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FAC" w:rsidRPr="00921EC3" w:rsidRDefault="00842FAC" w:rsidP="00842FAC">
      <w:pPr>
        <w:jc w:val="center"/>
        <w:rPr>
          <w:sz w:val="25"/>
          <w:szCs w:val="25"/>
        </w:rPr>
      </w:pPr>
      <w:r w:rsidRPr="00921EC3">
        <w:rPr>
          <w:sz w:val="25"/>
          <w:szCs w:val="25"/>
        </w:rPr>
        <w:t>Заключение № 1</w:t>
      </w:r>
      <w:r w:rsidRPr="00921EC3">
        <w:rPr>
          <w:sz w:val="25"/>
          <w:szCs w:val="25"/>
        </w:rPr>
        <w:t>7</w:t>
      </w:r>
      <w:r w:rsidRPr="00921EC3">
        <w:rPr>
          <w:sz w:val="25"/>
          <w:szCs w:val="25"/>
        </w:rPr>
        <w:t>/А</w:t>
      </w:r>
    </w:p>
    <w:p w:rsidR="00842FAC" w:rsidRPr="00921EC3" w:rsidRDefault="00842FAC" w:rsidP="00842FAC">
      <w:pPr>
        <w:ind w:firstLine="708"/>
        <w:jc w:val="center"/>
        <w:rPr>
          <w:sz w:val="25"/>
          <w:szCs w:val="25"/>
        </w:rPr>
      </w:pPr>
      <w:r w:rsidRPr="00921EC3">
        <w:rPr>
          <w:sz w:val="25"/>
          <w:szCs w:val="25"/>
        </w:rPr>
        <w:t xml:space="preserve">на проект постановления администрации города </w:t>
      </w:r>
    </w:p>
    <w:p w:rsidR="00842FAC" w:rsidRPr="00921EC3" w:rsidRDefault="00842FAC" w:rsidP="00842FAC">
      <w:pPr>
        <w:ind w:firstLine="708"/>
        <w:jc w:val="center"/>
        <w:rPr>
          <w:sz w:val="25"/>
          <w:szCs w:val="25"/>
        </w:rPr>
      </w:pPr>
      <w:r w:rsidRPr="00921EC3">
        <w:rPr>
          <w:sz w:val="25"/>
          <w:szCs w:val="25"/>
        </w:rPr>
        <w:t>«</w:t>
      </w:r>
      <w:r w:rsidRPr="00921EC3">
        <w:rPr>
          <w:sz w:val="25"/>
          <w:szCs w:val="25"/>
        </w:rPr>
        <w:t>Об утверждении порядка предоставления субсидий субъектам малого и среднего предпринимательства в городе Пыть-Яхе»</w:t>
      </w:r>
    </w:p>
    <w:p w:rsidR="00842FAC" w:rsidRPr="00921EC3" w:rsidRDefault="00842FAC" w:rsidP="00842FAC">
      <w:pPr>
        <w:ind w:firstLine="708"/>
        <w:jc w:val="center"/>
        <w:rPr>
          <w:sz w:val="25"/>
          <w:szCs w:val="25"/>
        </w:rPr>
      </w:pPr>
      <w:r w:rsidRPr="00921EC3">
        <w:rPr>
          <w:sz w:val="25"/>
          <w:szCs w:val="25"/>
        </w:rPr>
        <w:t xml:space="preserve"> </w:t>
      </w:r>
    </w:p>
    <w:p w:rsidR="00842FAC" w:rsidRPr="00921EC3" w:rsidRDefault="00842FAC" w:rsidP="00842FAC">
      <w:pPr>
        <w:jc w:val="center"/>
        <w:rPr>
          <w:sz w:val="25"/>
          <w:szCs w:val="25"/>
        </w:rPr>
      </w:pPr>
    </w:p>
    <w:p w:rsidR="00842FAC" w:rsidRPr="00921EC3" w:rsidRDefault="00842FAC" w:rsidP="00842FAC">
      <w:pPr>
        <w:jc w:val="both"/>
        <w:rPr>
          <w:sz w:val="25"/>
          <w:szCs w:val="25"/>
        </w:rPr>
      </w:pPr>
      <w:r w:rsidRPr="00921EC3">
        <w:rPr>
          <w:sz w:val="25"/>
          <w:szCs w:val="25"/>
        </w:rPr>
        <w:t>г. Пыть-Ях</w:t>
      </w:r>
      <w:r w:rsidRPr="00921EC3">
        <w:rPr>
          <w:sz w:val="25"/>
          <w:szCs w:val="25"/>
        </w:rPr>
        <w:tab/>
      </w:r>
      <w:r w:rsidRPr="00921EC3">
        <w:rPr>
          <w:sz w:val="25"/>
          <w:szCs w:val="25"/>
        </w:rPr>
        <w:tab/>
      </w:r>
      <w:r w:rsidRPr="00921EC3">
        <w:rPr>
          <w:sz w:val="25"/>
          <w:szCs w:val="25"/>
        </w:rPr>
        <w:tab/>
      </w:r>
      <w:r w:rsidRPr="00921EC3">
        <w:rPr>
          <w:sz w:val="25"/>
          <w:szCs w:val="25"/>
        </w:rPr>
        <w:tab/>
      </w:r>
      <w:r w:rsidRPr="00921EC3">
        <w:rPr>
          <w:sz w:val="25"/>
          <w:szCs w:val="25"/>
        </w:rPr>
        <w:tab/>
      </w:r>
      <w:r w:rsidRPr="00921EC3">
        <w:rPr>
          <w:sz w:val="25"/>
          <w:szCs w:val="25"/>
        </w:rPr>
        <w:tab/>
        <w:t xml:space="preserve">                                                      </w:t>
      </w:r>
      <w:r w:rsidRPr="00921EC3">
        <w:rPr>
          <w:sz w:val="25"/>
          <w:szCs w:val="25"/>
        </w:rPr>
        <w:t xml:space="preserve">       </w:t>
      </w:r>
      <w:r w:rsidRPr="00921EC3">
        <w:rPr>
          <w:sz w:val="25"/>
          <w:szCs w:val="25"/>
        </w:rPr>
        <w:t xml:space="preserve"> </w:t>
      </w:r>
      <w:r w:rsidRPr="00921EC3">
        <w:rPr>
          <w:sz w:val="25"/>
          <w:szCs w:val="25"/>
        </w:rPr>
        <w:t>04</w:t>
      </w:r>
      <w:r w:rsidRPr="00921EC3">
        <w:rPr>
          <w:sz w:val="25"/>
          <w:szCs w:val="25"/>
        </w:rPr>
        <w:t>.0</w:t>
      </w:r>
      <w:r w:rsidRPr="00921EC3">
        <w:rPr>
          <w:sz w:val="25"/>
          <w:szCs w:val="25"/>
        </w:rPr>
        <w:t>4</w:t>
      </w:r>
      <w:r w:rsidRPr="00921EC3">
        <w:rPr>
          <w:sz w:val="25"/>
          <w:szCs w:val="25"/>
        </w:rPr>
        <w:t>.2022</w:t>
      </w:r>
    </w:p>
    <w:p w:rsidR="00842FAC" w:rsidRPr="00921EC3" w:rsidRDefault="00842FAC" w:rsidP="00842FAC">
      <w:pPr>
        <w:jc w:val="both"/>
        <w:rPr>
          <w:sz w:val="25"/>
          <w:szCs w:val="25"/>
        </w:rPr>
      </w:pPr>
    </w:p>
    <w:p w:rsidR="00842FAC" w:rsidRPr="00921EC3" w:rsidRDefault="00842FAC" w:rsidP="00842FAC">
      <w:pPr>
        <w:ind w:firstLine="720"/>
        <w:jc w:val="both"/>
        <w:rPr>
          <w:sz w:val="25"/>
          <w:szCs w:val="25"/>
        </w:rPr>
      </w:pPr>
      <w:r w:rsidRPr="00921EC3">
        <w:rPr>
          <w:sz w:val="25"/>
          <w:szCs w:val="25"/>
        </w:rPr>
        <w:t xml:space="preserve">Счетно-контрольной палатой города Пыть-Яха на основании п.3.1 раздела 3 Плана работы Счетно-контрольной палаты города Пыть-Яха на 2022 год, в соответствии с требованиями Бюджетного кодекса РФ, ст.8 Положения о Счетно-контрольной палате города Пыть-Яха, утвержденного решением Думы города от 29.11.2016 № 34, проведена экспертиза проекта постановления администрации города Пыть-Яха «Об утверждении </w:t>
      </w:r>
      <w:r w:rsidRPr="00921EC3">
        <w:rPr>
          <w:sz w:val="25"/>
          <w:szCs w:val="25"/>
        </w:rPr>
        <w:t>порядка предоставления субсидий субъектам малого и среднего предпринимательства в городе Пыть-Яхе</w:t>
      </w:r>
      <w:r w:rsidRPr="00921EC3">
        <w:rPr>
          <w:sz w:val="25"/>
          <w:szCs w:val="25"/>
        </w:rPr>
        <w:t>» (далее – проект постановления).</w:t>
      </w:r>
    </w:p>
    <w:p w:rsidR="00842FAC" w:rsidRPr="00921EC3" w:rsidRDefault="00842FAC" w:rsidP="00842FAC">
      <w:pPr>
        <w:ind w:firstLine="709"/>
        <w:jc w:val="both"/>
        <w:rPr>
          <w:sz w:val="25"/>
          <w:szCs w:val="25"/>
        </w:rPr>
      </w:pPr>
      <w:r w:rsidRPr="00921EC3">
        <w:rPr>
          <w:sz w:val="25"/>
          <w:szCs w:val="25"/>
        </w:rPr>
        <w:t>В ходе проведения экспертизы были рассмотрены следующие нормативные правовые акты:</w:t>
      </w:r>
    </w:p>
    <w:p w:rsidR="00842FAC" w:rsidRPr="00921EC3" w:rsidRDefault="00842FAC" w:rsidP="00842FAC">
      <w:pPr>
        <w:tabs>
          <w:tab w:val="left" w:pos="142"/>
        </w:tabs>
        <w:ind w:left="711"/>
        <w:jc w:val="both"/>
        <w:rPr>
          <w:sz w:val="25"/>
          <w:szCs w:val="25"/>
        </w:rPr>
      </w:pPr>
      <w:r w:rsidRPr="00921EC3">
        <w:rPr>
          <w:sz w:val="25"/>
          <w:szCs w:val="25"/>
        </w:rPr>
        <w:t>1. Бюджетный кодекс РФ;</w:t>
      </w:r>
    </w:p>
    <w:p w:rsidR="00842FAC" w:rsidRPr="00921EC3" w:rsidRDefault="00842FAC" w:rsidP="00842FAC">
      <w:pPr>
        <w:tabs>
          <w:tab w:val="left" w:pos="709"/>
        </w:tabs>
        <w:jc w:val="both"/>
        <w:rPr>
          <w:sz w:val="25"/>
          <w:szCs w:val="25"/>
        </w:rPr>
      </w:pPr>
      <w:r w:rsidRPr="00921EC3">
        <w:rPr>
          <w:sz w:val="25"/>
          <w:szCs w:val="25"/>
        </w:rPr>
        <w:tab/>
        <w:t>2. Постановление Правительства РФ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  (далее – постановление Правительства РФ № 1492);</w:t>
      </w:r>
    </w:p>
    <w:p w:rsidR="00842FAC" w:rsidRPr="00921EC3" w:rsidRDefault="00842FAC" w:rsidP="00842FAC">
      <w:pPr>
        <w:tabs>
          <w:tab w:val="left" w:pos="709"/>
        </w:tabs>
        <w:jc w:val="both"/>
        <w:rPr>
          <w:sz w:val="25"/>
          <w:szCs w:val="25"/>
        </w:rPr>
      </w:pPr>
      <w:r w:rsidRPr="00921EC3">
        <w:rPr>
          <w:sz w:val="25"/>
          <w:szCs w:val="25"/>
        </w:rPr>
        <w:tab/>
        <w:t xml:space="preserve">4. Постановление администрации города от </w:t>
      </w:r>
      <w:r w:rsidR="00DC6B17" w:rsidRPr="00921EC3">
        <w:rPr>
          <w:sz w:val="25"/>
          <w:szCs w:val="25"/>
        </w:rPr>
        <w:t>07</w:t>
      </w:r>
      <w:r w:rsidRPr="00921EC3">
        <w:rPr>
          <w:sz w:val="25"/>
          <w:szCs w:val="25"/>
        </w:rPr>
        <w:t xml:space="preserve">.12.2021 № </w:t>
      </w:r>
      <w:r w:rsidR="00DC6B17" w:rsidRPr="00921EC3">
        <w:rPr>
          <w:sz w:val="25"/>
          <w:szCs w:val="25"/>
        </w:rPr>
        <w:t>550</w:t>
      </w:r>
      <w:r w:rsidRPr="00921EC3">
        <w:rPr>
          <w:sz w:val="25"/>
          <w:szCs w:val="25"/>
        </w:rPr>
        <w:t xml:space="preserve">-па «Об утверждении муниципальной программы «Развитие </w:t>
      </w:r>
      <w:r w:rsidR="00DC6B17" w:rsidRPr="00921EC3">
        <w:rPr>
          <w:sz w:val="25"/>
          <w:szCs w:val="25"/>
        </w:rPr>
        <w:t>экономического потенциала города</w:t>
      </w:r>
      <w:r w:rsidRPr="00921EC3">
        <w:rPr>
          <w:sz w:val="25"/>
          <w:szCs w:val="25"/>
        </w:rPr>
        <w:t xml:space="preserve"> Пыть-Ях</w:t>
      </w:r>
      <w:r w:rsidR="00DC6B17" w:rsidRPr="00921EC3">
        <w:rPr>
          <w:sz w:val="25"/>
          <w:szCs w:val="25"/>
        </w:rPr>
        <w:t>а</w:t>
      </w:r>
      <w:r w:rsidRPr="00921EC3">
        <w:rPr>
          <w:sz w:val="25"/>
          <w:szCs w:val="25"/>
        </w:rPr>
        <w:t>».</w:t>
      </w:r>
    </w:p>
    <w:p w:rsidR="00842FAC" w:rsidRPr="00921EC3" w:rsidRDefault="00842FAC" w:rsidP="00842FAC">
      <w:pPr>
        <w:tabs>
          <w:tab w:val="left" w:pos="709"/>
        </w:tabs>
        <w:jc w:val="both"/>
        <w:rPr>
          <w:sz w:val="25"/>
          <w:szCs w:val="25"/>
        </w:rPr>
      </w:pPr>
      <w:r w:rsidRPr="00921EC3">
        <w:rPr>
          <w:sz w:val="25"/>
          <w:szCs w:val="25"/>
        </w:rPr>
        <w:tab/>
        <w:t xml:space="preserve">В Счетно-контрольную палату проект постановления поступил </w:t>
      </w:r>
      <w:r w:rsidR="00DC6B17" w:rsidRPr="00921EC3">
        <w:rPr>
          <w:sz w:val="25"/>
          <w:szCs w:val="25"/>
        </w:rPr>
        <w:t>01.04</w:t>
      </w:r>
      <w:r w:rsidRPr="00921EC3">
        <w:rPr>
          <w:sz w:val="25"/>
          <w:szCs w:val="25"/>
        </w:rPr>
        <w:t>.2022.</w:t>
      </w:r>
    </w:p>
    <w:p w:rsidR="00842FAC" w:rsidRPr="00921EC3" w:rsidRDefault="00842FAC" w:rsidP="00842FAC">
      <w:pPr>
        <w:ind w:firstLine="709"/>
        <w:jc w:val="both"/>
        <w:rPr>
          <w:sz w:val="25"/>
          <w:szCs w:val="25"/>
        </w:rPr>
      </w:pPr>
      <w:r w:rsidRPr="00921EC3">
        <w:rPr>
          <w:sz w:val="25"/>
          <w:szCs w:val="25"/>
        </w:rPr>
        <w:t xml:space="preserve">С проектом постановления представлена пояснительная записка </w:t>
      </w:r>
      <w:r w:rsidR="00DC6B17" w:rsidRPr="00921EC3">
        <w:rPr>
          <w:sz w:val="25"/>
          <w:szCs w:val="25"/>
        </w:rPr>
        <w:t>(от 29.03</w:t>
      </w:r>
      <w:r w:rsidRPr="00921EC3">
        <w:rPr>
          <w:sz w:val="25"/>
          <w:szCs w:val="25"/>
        </w:rPr>
        <w:t>.2022), заключение о проведении антикоррупционной экспертизы правового акта (проекта).</w:t>
      </w:r>
    </w:p>
    <w:p w:rsidR="00842FAC" w:rsidRPr="00921EC3" w:rsidRDefault="00842FAC" w:rsidP="00842FAC">
      <w:pPr>
        <w:tabs>
          <w:tab w:val="left" w:pos="709"/>
        </w:tabs>
        <w:jc w:val="both"/>
        <w:rPr>
          <w:sz w:val="25"/>
          <w:szCs w:val="25"/>
        </w:rPr>
      </w:pPr>
      <w:r w:rsidRPr="00921EC3">
        <w:rPr>
          <w:sz w:val="25"/>
          <w:szCs w:val="25"/>
        </w:rPr>
        <w:tab/>
        <w:t>В ходе экспертизы проекта постановления дополнительные документы и материалы не запрашивались, эксперты к проведению экспертизы не привлекались.</w:t>
      </w:r>
    </w:p>
    <w:p w:rsidR="00842FAC" w:rsidRPr="00921EC3" w:rsidRDefault="00842FAC" w:rsidP="00842FAC">
      <w:pPr>
        <w:tabs>
          <w:tab w:val="left" w:pos="709"/>
        </w:tabs>
        <w:jc w:val="both"/>
        <w:rPr>
          <w:sz w:val="25"/>
          <w:szCs w:val="25"/>
        </w:rPr>
      </w:pPr>
      <w:r w:rsidRPr="00921EC3">
        <w:rPr>
          <w:sz w:val="25"/>
          <w:szCs w:val="25"/>
        </w:rPr>
        <w:tab/>
        <w:t>Представленным проектом постановления предлагается признать утратившим силу постано</w:t>
      </w:r>
      <w:r w:rsidR="00DC6B17" w:rsidRPr="00921EC3">
        <w:rPr>
          <w:sz w:val="25"/>
          <w:szCs w:val="25"/>
        </w:rPr>
        <w:t>вление администрации города от 12</w:t>
      </w:r>
      <w:r w:rsidRPr="00921EC3">
        <w:rPr>
          <w:sz w:val="25"/>
          <w:szCs w:val="25"/>
        </w:rPr>
        <w:t>.0</w:t>
      </w:r>
      <w:r w:rsidR="00DC6B17" w:rsidRPr="00921EC3">
        <w:rPr>
          <w:sz w:val="25"/>
          <w:szCs w:val="25"/>
        </w:rPr>
        <w:t>7</w:t>
      </w:r>
      <w:r w:rsidRPr="00921EC3">
        <w:rPr>
          <w:sz w:val="25"/>
          <w:szCs w:val="25"/>
        </w:rPr>
        <w:t>.20</w:t>
      </w:r>
      <w:r w:rsidR="00DC6B17" w:rsidRPr="00921EC3">
        <w:rPr>
          <w:sz w:val="25"/>
          <w:szCs w:val="25"/>
        </w:rPr>
        <w:t>21</w:t>
      </w:r>
      <w:r w:rsidRPr="00921EC3">
        <w:rPr>
          <w:sz w:val="25"/>
          <w:szCs w:val="25"/>
        </w:rPr>
        <w:t xml:space="preserve"> № </w:t>
      </w:r>
      <w:r w:rsidR="00DC6B17" w:rsidRPr="00921EC3">
        <w:rPr>
          <w:sz w:val="25"/>
          <w:szCs w:val="25"/>
        </w:rPr>
        <w:t>321</w:t>
      </w:r>
      <w:r w:rsidRPr="00921EC3">
        <w:rPr>
          <w:sz w:val="25"/>
          <w:szCs w:val="25"/>
        </w:rPr>
        <w:t>-па «Об утверждении порядка предоставления субсидий</w:t>
      </w:r>
      <w:r w:rsidR="00DC6B17" w:rsidRPr="00921EC3">
        <w:rPr>
          <w:sz w:val="25"/>
          <w:szCs w:val="25"/>
        </w:rPr>
        <w:t xml:space="preserve"> субъектам малого и среднего </w:t>
      </w:r>
      <w:r w:rsidR="00B90758" w:rsidRPr="00921EC3">
        <w:rPr>
          <w:sz w:val="25"/>
          <w:szCs w:val="25"/>
        </w:rPr>
        <w:t>предпринимательства в</w:t>
      </w:r>
      <w:r w:rsidRPr="00921EC3">
        <w:rPr>
          <w:sz w:val="25"/>
          <w:szCs w:val="25"/>
        </w:rPr>
        <w:t xml:space="preserve"> город</w:t>
      </w:r>
      <w:r w:rsidR="005B3A58" w:rsidRPr="00921EC3">
        <w:rPr>
          <w:sz w:val="25"/>
          <w:szCs w:val="25"/>
        </w:rPr>
        <w:t>е</w:t>
      </w:r>
      <w:r w:rsidRPr="00921EC3">
        <w:rPr>
          <w:sz w:val="25"/>
          <w:szCs w:val="25"/>
        </w:rPr>
        <w:t xml:space="preserve"> Пыть-Ях</w:t>
      </w:r>
      <w:r w:rsidR="005B3A58" w:rsidRPr="00921EC3">
        <w:rPr>
          <w:sz w:val="25"/>
          <w:szCs w:val="25"/>
        </w:rPr>
        <w:t xml:space="preserve">е» </w:t>
      </w:r>
      <w:r w:rsidRPr="00921EC3">
        <w:rPr>
          <w:sz w:val="25"/>
          <w:szCs w:val="25"/>
        </w:rPr>
        <w:t xml:space="preserve">(с изменениями) и утвердить </w:t>
      </w:r>
      <w:r w:rsidR="00B90758" w:rsidRPr="00921EC3">
        <w:rPr>
          <w:sz w:val="25"/>
          <w:szCs w:val="25"/>
        </w:rPr>
        <w:t>Порядок предоставления</w:t>
      </w:r>
      <w:r w:rsidR="005B3A58" w:rsidRPr="00921EC3">
        <w:rPr>
          <w:sz w:val="25"/>
          <w:szCs w:val="25"/>
        </w:rPr>
        <w:t xml:space="preserve"> субсидий субъектам малого и среднего предпринимательства </w:t>
      </w:r>
      <w:r w:rsidR="00594C68" w:rsidRPr="00921EC3">
        <w:rPr>
          <w:sz w:val="25"/>
          <w:szCs w:val="25"/>
        </w:rPr>
        <w:t xml:space="preserve">в городе Пыть-Яхе </w:t>
      </w:r>
      <w:r w:rsidRPr="00921EC3">
        <w:rPr>
          <w:sz w:val="25"/>
          <w:szCs w:val="25"/>
        </w:rPr>
        <w:t>(далее – По</w:t>
      </w:r>
      <w:r w:rsidR="00594C68" w:rsidRPr="00921EC3">
        <w:rPr>
          <w:sz w:val="25"/>
          <w:szCs w:val="25"/>
        </w:rPr>
        <w:t>рядок</w:t>
      </w:r>
      <w:r w:rsidRPr="00921EC3">
        <w:rPr>
          <w:sz w:val="25"/>
          <w:szCs w:val="25"/>
        </w:rPr>
        <w:t>)</w:t>
      </w:r>
      <w:r w:rsidR="00594C68" w:rsidRPr="00921EC3">
        <w:rPr>
          <w:sz w:val="25"/>
          <w:szCs w:val="25"/>
        </w:rPr>
        <w:t>.</w:t>
      </w:r>
    </w:p>
    <w:p w:rsidR="00D407CD" w:rsidRPr="00921EC3" w:rsidRDefault="00842FAC" w:rsidP="00D407CD">
      <w:pPr>
        <w:tabs>
          <w:tab w:val="left" w:pos="709"/>
        </w:tabs>
        <w:jc w:val="both"/>
        <w:rPr>
          <w:sz w:val="25"/>
          <w:szCs w:val="25"/>
        </w:rPr>
      </w:pPr>
      <w:r w:rsidRPr="00921EC3">
        <w:rPr>
          <w:sz w:val="25"/>
          <w:szCs w:val="25"/>
        </w:rPr>
        <w:tab/>
      </w:r>
      <w:r w:rsidR="00D407CD" w:rsidRPr="00921EC3">
        <w:rPr>
          <w:sz w:val="25"/>
          <w:szCs w:val="25"/>
        </w:rPr>
        <w:t>Порядок содержит общие положения о предоставлении субсидий, условия предоставления субсидий, требования к отчетности, требования об осуществлении контроля (мониторинга) за соблюдением условий, целей и порядка предоставления субсидий и ответственности за их нарушение, что соответствует требованиям, установленным постановлением Правительства РФ № 1492.</w:t>
      </w:r>
    </w:p>
    <w:p w:rsidR="00D407CD" w:rsidRPr="00921EC3" w:rsidRDefault="00D407CD" w:rsidP="00D407CD">
      <w:pPr>
        <w:tabs>
          <w:tab w:val="left" w:pos="709"/>
        </w:tabs>
        <w:jc w:val="both"/>
        <w:rPr>
          <w:sz w:val="25"/>
          <w:szCs w:val="25"/>
        </w:rPr>
      </w:pPr>
      <w:r w:rsidRPr="00921EC3">
        <w:rPr>
          <w:sz w:val="25"/>
          <w:szCs w:val="25"/>
        </w:rPr>
        <w:tab/>
        <w:t>В ходе проведения экспертизы разработчиком проекта устранены замечания технического характера.</w:t>
      </w:r>
    </w:p>
    <w:p w:rsidR="00D407CD" w:rsidRPr="00921EC3" w:rsidRDefault="00921EC3" w:rsidP="00D407CD">
      <w:pPr>
        <w:tabs>
          <w:tab w:val="left" w:pos="709"/>
        </w:tabs>
        <w:jc w:val="both"/>
        <w:rPr>
          <w:sz w:val="25"/>
          <w:szCs w:val="25"/>
        </w:rPr>
      </w:pPr>
      <w:r w:rsidRPr="00921EC3">
        <w:rPr>
          <w:sz w:val="25"/>
          <w:szCs w:val="25"/>
        </w:rPr>
        <w:tab/>
      </w:r>
      <w:r w:rsidR="00D407CD" w:rsidRPr="00921EC3">
        <w:rPr>
          <w:sz w:val="25"/>
          <w:szCs w:val="25"/>
        </w:rPr>
        <w:t>Замечания финансово-экономического характера к проекту постановления отсутствуют.</w:t>
      </w:r>
    </w:p>
    <w:p w:rsidR="00921EC3" w:rsidRDefault="00921EC3" w:rsidP="00842FAC">
      <w:pPr>
        <w:rPr>
          <w:sz w:val="25"/>
          <w:szCs w:val="25"/>
        </w:rPr>
      </w:pPr>
    </w:p>
    <w:p w:rsidR="00921EC3" w:rsidRPr="00921EC3" w:rsidRDefault="00921EC3" w:rsidP="00842FAC">
      <w:pPr>
        <w:rPr>
          <w:sz w:val="25"/>
          <w:szCs w:val="25"/>
        </w:rPr>
      </w:pPr>
    </w:p>
    <w:p w:rsidR="00842FAC" w:rsidRPr="00921EC3" w:rsidRDefault="00921EC3" w:rsidP="00842FAC">
      <w:pPr>
        <w:rPr>
          <w:sz w:val="25"/>
          <w:szCs w:val="25"/>
        </w:rPr>
      </w:pPr>
      <w:r>
        <w:rPr>
          <w:sz w:val="25"/>
          <w:szCs w:val="25"/>
        </w:rPr>
        <w:t xml:space="preserve">Инспектор </w:t>
      </w:r>
      <w:r w:rsidR="00842FAC" w:rsidRPr="00921EC3">
        <w:rPr>
          <w:sz w:val="25"/>
          <w:szCs w:val="25"/>
        </w:rPr>
        <w:t xml:space="preserve">                                                                                      </w:t>
      </w:r>
    </w:p>
    <w:p w:rsidR="00842FAC" w:rsidRPr="00921EC3" w:rsidRDefault="00842FAC" w:rsidP="00842FAC">
      <w:pPr>
        <w:rPr>
          <w:sz w:val="25"/>
          <w:szCs w:val="25"/>
        </w:rPr>
      </w:pPr>
      <w:r w:rsidRPr="00921EC3">
        <w:rPr>
          <w:sz w:val="25"/>
          <w:szCs w:val="25"/>
        </w:rPr>
        <w:t>Счетно-контрольной палаты</w:t>
      </w:r>
      <w:r w:rsidRPr="00921EC3">
        <w:rPr>
          <w:sz w:val="25"/>
          <w:szCs w:val="25"/>
        </w:rPr>
        <w:tab/>
      </w:r>
      <w:r w:rsidRPr="00921EC3">
        <w:rPr>
          <w:sz w:val="25"/>
          <w:szCs w:val="25"/>
        </w:rPr>
        <w:tab/>
      </w:r>
      <w:r w:rsidRPr="00921EC3">
        <w:rPr>
          <w:sz w:val="25"/>
          <w:szCs w:val="25"/>
        </w:rPr>
        <w:tab/>
      </w:r>
      <w:r w:rsidRPr="00921EC3">
        <w:rPr>
          <w:sz w:val="25"/>
          <w:szCs w:val="25"/>
        </w:rPr>
        <w:tab/>
      </w:r>
      <w:r w:rsidRPr="00921EC3">
        <w:rPr>
          <w:sz w:val="25"/>
          <w:szCs w:val="25"/>
        </w:rPr>
        <w:tab/>
      </w:r>
      <w:r w:rsidRPr="00921EC3">
        <w:rPr>
          <w:sz w:val="25"/>
          <w:szCs w:val="25"/>
        </w:rPr>
        <w:tab/>
      </w:r>
      <w:r w:rsidRPr="00921EC3">
        <w:rPr>
          <w:sz w:val="25"/>
          <w:szCs w:val="25"/>
        </w:rPr>
        <w:tab/>
      </w:r>
    </w:p>
    <w:p w:rsidR="00FA01DC" w:rsidRPr="00921EC3" w:rsidRDefault="00842FAC">
      <w:pPr>
        <w:rPr>
          <w:sz w:val="25"/>
          <w:szCs w:val="25"/>
        </w:rPr>
      </w:pPr>
      <w:r w:rsidRPr="00921EC3">
        <w:rPr>
          <w:sz w:val="25"/>
          <w:szCs w:val="25"/>
        </w:rPr>
        <w:t xml:space="preserve">города </w:t>
      </w:r>
      <w:bookmarkStart w:id="0" w:name="_GoBack"/>
      <w:bookmarkEnd w:id="0"/>
      <w:r w:rsidRPr="00921EC3">
        <w:rPr>
          <w:sz w:val="25"/>
          <w:szCs w:val="25"/>
        </w:rPr>
        <w:t>Пыть-Яха</w:t>
      </w:r>
      <w:r w:rsidRPr="00921EC3">
        <w:rPr>
          <w:sz w:val="25"/>
          <w:szCs w:val="25"/>
        </w:rPr>
        <w:tab/>
      </w:r>
      <w:r w:rsidRPr="00921EC3">
        <w:rPr>
          <w:sz w:val="25"/>
          <w:szCs w:val="25"/>
        </w:rPr>
        <w:tab/>
        <w:t xml:space="preserve">   </w:t>
      </w:r>
      <w:r w:rsidRPr="00921EC3">
        <w:rPr>
          <w:sz w:val="25"/>
          <w:szCs w:val="25"/>
        </w:rPr>
        <w:tab/>
      </w:r>
      <w:r w:rsidRPr="00921EC3">
        <w:rPr>
          <w:sz w:val="25"/>
          <w:szCs w:val="25"/>
        </w:rPr>
        <w:tab/>
      </w:r>
      <w:r w:rsidRPr="00921EC3">
        <w:rPr>
          <w:sz w:val="25"/>
          <w:szCs w:val="25"/>
        </w:rPr>
        <w:tab/>
      </w:r>
      <w:r w:rsidRPr="00921EC3">
        <w:rPr>
          <w:sz w:val="25"/>
          <w:szCs w:val="25"/>
        </w:rPr>
        <w:tab/>
      </w:r>
      <w:r w:rsidRPr="00921EC3">
        <w:rPr>
          <w:sz w:val="25"/>
          <w:szCs w:val="25"/>
        </w:rPr>
        <w:tab/>
        <w:t xml:space="preserve">                         </w:t>
      </w:r>
      <w:r w:rsidR="00921EC3">
        <w:rPr>
          <w:sz w:val="25"/>
          <w:szCs w:val="25"/>
        </w:rPr>
        <w:t xml:space="preserve">          </w:t>
      </w:r>
      <w:r w:rsidRPr="00921EC3">
        <w:rPr>
          <w:sz w:val="25"/>
          <w:szCs w:val="25"/>
        </w:rPr>
        <w:t xml:space="preserve"> </w:t>
      </w:r>
      <w:r w:rsidR="00921EC3">
        <w:rPr>
          <w:sz w:val="25"/>
          <w:szCs w:val="25"/>
        </w:rPr>
        <w:t xml:space="preserve">Г.Ф. Урубкова </w:t>
      </w:r>
    </w:p>
    <w:sectPr w:rsidR="00FA01DC" w:rsidRPr="00921EC3" w:rsidSect="00921EC3">
      <w:headerReference w:type="default" r:id="rId4"/>
      <w:footerReference w:type="even" r:id="rId5"/>
      <w:footerReference w:type="default" r:id="rId6"/>
      <w:pgSz w:w="11906" w:h="16838" w:code="9"/>
      <w:pgMar w:top="1134" w:right="567" w:bottom="85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FFF" w:rsidRDefault="00921EC3" w:rsidP="00966E6A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1FFF" w:rsidRDefault="00921EC3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FFF" w:rsidRDefault="00921EC3" w:rsidP="00BD69E9">
    <w:pPr>
      <w:pStyle w:val="a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FFF" w:rsidRDefault="00921EC3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121FFF" w:rsidRDefault="00921EC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FAC"/>
    <w:rsid w:val="00594C68"/>
    <w:rsid w:val="005B3A58"/>
    <w:rsid w:val="00842FAC"/>
    <w:rsid w:val="00921EC3"/>
    <w:rsid w:val="00B90758"/>
    <w:rsid w:val="00D407CD"/>
    <w:rsid w:val="00DC6B17"/>
    <w:rsid w:val="00FA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4469B7-7861-4AE6-9BD6-D84C7733D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FAC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2FA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42FAC"/>
    <w:rPr>
      <w:sz w:val="24"/>
      <w:szCs w:val="24"/>
    </w:rPr>
  </w:style>
  <w:style w:type="character" w:styleId="a5">
    <w:name w:val="page number"/>
    <w:basedOn w:val="a0"/>
    <w:rsid w:val="00842FAC"/>
    <w:rPr>
      <w:rFonts w:cs="Times New Roman"/>
    </w:rPr>
  </w:style>
  <w:style w:type="paragraph" w:styleId="a6">
    <w:name w:val="header"/>
    <w:basedOn w:val="a"/>
    <w:link w:val="a7"/>
    <w:rsid w:val="00842FA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42FAC"/>
    <w:rPr>
      <w:sz w:val="24"/>
      <w:szCs w:val="24"/>
    </w:rPr>
  </w:style>
  <w:style w:type="paragraph" w:customStyle="1" w:styleId="4">
    <w:name w:val=" Знак Знак4"/>
    <w:basedOn w:val="a"/>
    <w:rsid w:val="00842FA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2022-04-04T05:10:00Z</dcterms:created>
  <dcterms:modified xsi:type="dcterms:W3CDTF">2022-04-04T06:39:00Z</dcterms:modified>
</cp:coreProperties>
</file>